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F01C9">
        <w:rPr>
          <w:rFonts w:ascii="Arial" w:hAnsi="Arial" w:cs="Arial"/>
          <w:b/>
          <w:sz w:val="16"/>
          <w:szCs w:val="16"/>
        </w:rPr>
        <w:t>112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5F01C9">
        <w:rPr>
          <w:rFonts w:ascii="Arial" w:hAnsi="Arial" w:cs="Arial"/>
          <w:b/>
          <w:bCs/>
          <w:sz w:val="16"/>
          <w:szCs w:val="16"/>
        </w:rPr>
        <w:t>113</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5F01C9">
        <w:rPr>
          <w:rFonts w:ascii="Arial" w:hAnsi="Arial" w:cs="Arial"/>
          <w:b/>
          <w:bCs/>
          <w:sz w:val="16"/>
          <w:szCs w:val="16"/>
        </w:rPr>
        <w:t>02567</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5F01C9">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5F01C9">
        <w:rPr>
          <w:rFonts w:ascii="Arial" w:hAnsi="Arial" w:cs="Arial"/>
          <w:b/>
          <w:color w:val="000000"/>
          <w:sz w:val="16"/>
          <w:szCs w:val="16"/>
        </w:rPr>
        <w:t>material de urologia</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5F01C9">
        <w:rPr>
          <w:rFonts w:ascii="Arial" w:hAnsi="Arial" w:cs="Arial"/>
          <w:b/>
          <w:color w:val="000000"/>
          <w:sz w:val="16"/>
          <w:szCs w:val="16"/>
        </w:rPr>
        <w:t>material de urologia</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5F01C9">
        <w:rPr>
          <w:rFonts w:ascii="Arial" w:hAnsi="Arial" w:cs="Arial"/>
          <w:sz w:val="16"/>
          <w:szCs w:val="16"/>
        </w:rPr>
        <w:t>a</w:t>
      </w:r>
      <w:r w:rsidR="00190648" w:rsidRPr="00190648">
        <w:rPr>
          <w:rFonts w:ascii="Arial" w:hAnsi="Arial" w:cs="Arial"/>
          <w:sz w:val="16"/>
          <w:szCs w:val="16"/>
        </w:rPr>
        <w:t xml:space="preserve"> </w:t>
      </w:r>
      <w:r w:rsidR="005F01C9">
        <w:rPr>
          <w:rFonts w:ascii="Arial" w:hAnsi="Arial" w:cs="Arial"/>
          <w:b/>
          <w:sz w:val="16"/>
          <w:szCs w:val="16"/>
        </w:rPr>
        <w:t>Central de Abastecimento Farmacêutico – CAF II (Rua Aparício de Morais, 4378, Setor Industrial, Porto Velho/RO. Telefone: (69)3216-5759</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w:t>
      </w:r>
      <w:r w:rsidR="005F01C9">
        <w:rPr>
          <w:rFonts w:ascii="Arial" w:hAnsi="Arial" w:cs="Arial"/>
          <w:sz w:val="16"/>
          <w:szCs w:val="16"/>
        </w:rPr>
        <w:t>a</w:t>
      </w:r>
      <w:r w:rsidR="00190648" w:rsidRPr="00D249BE">
        <w:rPr>
          <w:rFonts w:ascii="Arial" w:hAnsi="Arial" w:cs="Arial"/>
          <w:sz w:val="16"/>
          <w:szCs w:val="16"/>
        </w:rPr>
        <w:t xml:space="preserve"> </w:t>
      </w:r>
      <w:r w:rsidR="005F01C9">
        <w:rPr>
          <w:rFonts w:ascii="Arial" w:hAnsi="Arial" w:cs="Arial"/>
          <w:sz w:val="16"/>
          <w:szCs w:val="16"/>
        </w:rPr>
        <w:t>sexta</w:t>
      </w:r>
      <w:r>
        <w:rPr>
          <w:rFonts w:ascii="Arial" w:hAnsi="Arial" w:cs="Arial"/>
          <w:sz w:val="16"/>
          <w:szCs w:val="16"/>
        </w:rPr>
        <w:t xml:space="preserve">-feira: das </w:t>
      </w:r>
      <w:proofErr w:type="gramStart"/>
      <w:r>
        <w:rPr>
          <w:rFonts w:ascii="Arial" w:hAnsi="Arial" w:cs="Arial"/>
          <w:sz w:val="16"/>
          <w:szCs w:val="16"/>
        </w:rPr>
        <w:t>07h:</w:t>
      </w:r>
      <w:proofErr w:type="gramEnd"/>
      <w:r>
        <w:rPr>
          <w:rFonts w:ascii="Arial" w:hAnsi="Arial" w:cs="Arial"/>
          <w:sz w:val="16"/>
          <w:szCs w:val="16"/>
        </w:rPr>
        <w:t xml:space="preserve">30min </w:t>
      </w:r>
      <w:r w:rsidR="00190648" w:rsidRPr="00D249BE">
        <w:rPr>
          <w:rFonts w:ascii="Arial" w:hAnsi="Arial" w:cs="Arial"/>
          <w:sz w:val="16"/>
          <w:szCs w:val="16"/>
        </w:rPr>
        <w:t>às 13h:30min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5F01C9" w:rsidRDefault="00D249BE" w:rsidP="001D515A">
      <w:pPr>
        <w:rPr>
          <w:rFonts w:ascii="Arial" w:hAnsi="Arial"/>
          <w:b/>
          <w:sz w:val="16"/>
          <w:szCs w:val="16"/>
        </w:rPr>
      </w:pPr>
      <w:r w:rsidRPr="005F01C9">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01C9"/>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4FD4"/>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2524</Words>
  <Characters>14243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2014-06-30T15:38:00Z</dcterms:created>
  <dcterms:modified xsi:type="dcterms:W3CDTF">2014-06-30T15:38:00Z</dcterms:modified>
</cp:coreProperties>
</file>